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1B2D7" w14:textId="77777777" w:rsidR="00CC03FD" w:rsidRDefault="00CC03FD" w:rsidP="00683B28">
      <w:pPr>
        <w:jc w:val="center"/>
        <w:rPr>
          <w:b/>
          <w:sz w:val="28"/>
          <w:szCs w:val="28"/>
        </w:rPr>
      </w:pPr>
      <w:r>
        <w:rPr>
          <w:b/>
          <w:noProof/>
          <w:color w:val="0000FF"/>
          <w:lang w:eastAsia="sk-SK"/>
        </w:rPr>
        <mc:AlternateContent>
          <mc:Choice Requires="wps">
            <w:drawing>
              <wp:anchor distT="0" distB="0" distL="114300" distR="114300" simplePos="0" relativeHeight="251660288" behindDoc="0" locked="0" layoutInCell="0" allowOverlap="1" wp14:anchorId="5E15B505" wp14:editId="01CE5950">
                <wp:simplePos x="0" y="0"/>
                <wp:positionH relativeFrom="column">
                  <wp:posOffset>-2540</wp:posOffset>
                </wp:positionH>
                <wp:positionV relativeFrom="paragraph">
                  <wp:posOffset>63500</wp:posOffset>
                </wp:positionV>
                <wp:extent cx="5829300" cy="0"/>
                <wp:effectExtent l="23495" t="21590" r="24130" b="260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1E0B2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pt" to="458.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aGQIAADQEAAAOAAAAZHJzL2Uyb0RvYy54bWysU8GO2jAQvVfqP1i+QxLIUo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" o:allowincell="f" strokecolor="blue" strokeweight="3pt">
                <v:stroke linestyle="thinThin"/>
              </v:line>
            </w:pict>
          </mc:Fallback>
        </mc:AlternateContent>
      </w:r>
    </w:p>
    <w:p w14:paraId="1C169C7A" w14:textId="57D70365" w:rsidR="004F7FDF" w:rsidRPr="00FF1FF7" w:rsidRDefault="006849AA" w:rsidP="00683B28">
      <w:pPr>
        <w:jc w:val="center"/>
        <w:rPr>
          <w:b/>
          <w:color w:val="0000FF"/>
          <w:sz w:val="32"/>
          <w:szCs w:val="32"/>
        </w:rPr>
      </w:pPr>
      <w:r w:rsidRPr="00FF1FF7">
        <w:rPr>
          <w:b/>
          <w:sz w:val="32"/>
          <w:szCs w:val="32"/>
        </w:rPr>
        <w:t xml:space="preserve">Žiadosť o zníženie poplatku za </w:t>
      </w:r>
      <w:r w:rsidR="004060B6" w:rsidRPr="00FF1FF7">
        <w:rPr>
          <w:b/>
          <w:sz w:val="32"/>
          <w:szCs w:val="32"/>
        </w:rPr>
        <w:t xml:space="preserve">tuhý </w:t>
      </w:r>
      <w:r w:rsidRPr="00FF1FF7">
        <w:rPr>
          <w:b/>
          <w:sz w:val="32"/>
          <w:szCs w:val="32"/>
        </w:rPr>
        <w:t>komunálny odpad fyzic</w:t>
      </w:r>
      <w:r w:rsidR="00B113D8" w:rsidRPr="00FF1FF7">
        <w:rPr>
          <w:b/>
          <w:sz w:val="32"/>
          <w:szCs w:val="32"/>
        </w:rPr>
        <w:t>kých osôb, dane z nehnuteľností</w:t>
      </w:r>
      <w:r w:rsidRPr="00FF1FF7">
        <w:rPr>
          <w:b/>
          <w:sz w:val="32"/>
          <w:szCs w:val="32"/>
        </w:rPr>
        <w:t xml:space="preserve"> a dane za psa </w:t>
      </w:r>
    </w:p>
    <w:p w14:paraId="7E6F9E4F" w14:textId="77777777" w:rsidR="008727FB" w:rsidRPr="00FF1FF7" w:rsidRDefault="008727FB" w:rsidP="00683B28">
      <w:pPr>
        <w:rPr>
          <w:b/>
          <w:sz w:val="28"/>
          <w:szCs w:val="28"/>
        </w:rPr>
      </w:pPr>
    </w:p>
    <w:p w14:paraId="1B194482" w14:textId="77777777" w:rsidR="008727FB" w:rsidRPr="00FF1FF7" w:rsidRDefault="008727FB" w:rsidP="00683B28">
      <w:pPr>
        <w:rPr>
          <w:b/>
          <w:sz w:val="28"/>
          <w:szCs w:val="28"/>
        </w:rPr>
      </w:pPr>
    </w:p>
    <w:p w14:paraId="6515BD26" w14:textId="67C74593" w:rsidR="00FF1FF7" w:rsidRDefault="00FF1FF7" w:rsidP="00683B28">
      <w:pPr>
        <w:rPr>
          <w:b/>
          <w:sz w:val="22"/>
          <w:szCs w:val="22"/>
        </w:rPr>
      </w:pPr>
      <w:r>
        <w:rPr>
          <w:b/>
          <w:sz w:val="28"/>
          <w:szCs w:val="28"/>
        </w:rPr>
        <w:t>Daňovník/</w:t>
      </w:r>
      <w:r w:rsidR="00140CBC">
        <w:rPr>
          <w:b/>
          <w:sz w:val="28"/>
          <w:szCs w:val="28"/>
        </w:rPr>
        <w:t xml:space="preserve"> </w:t>
      </w:r>
      <w:r>
        <w:rPr>
          <w:b/>
          <w:sz w:val="28"/>
          <w:szCs w:val="28"/>
        </w:rPr>
        <w:t>p</w:t>
      </w:r>
      <w:r w:rsidR="00FD71ED" w:rsidRPr="00FF1FF7">
        <w:rPr>
          <w:b/>
          <w:sz w:val="28"/>
          <w:szCs w:val="28"/>
        </w:rPr>
        <w:t xml:space="preserve">oplatník </w:t>
      </w:r>
      <w:r w:rsidR="00FD71ED" w:rsidRPr="00FF1FF7">
        <w:rPr>
          <w:b/>
          <w:sz w:val="22"/>
          <w:szCs w:val="22"/>
        </w:rPr>
        <w:t>(meno a priezvisko poplatníka na priznaní</w:t>
      </w:r>
      <w:r w:rsidR="00FD71ED" w:rsidRPr="00CE0C62">
        <w:rPr>
          <w:sz w:val="36"/>
          <w:szCs w:val="36"/>
        </w:rPr>
        <w:t>)</w:t>
      </w:r>
      <w:r w:rsidR="00CE0C62" w:rsidRPr="00CE0C62">
        <w:rPr>
          <w:sz w:val="36"/>
          <w:szCs w:val="36"/>
        </w:rPr>
        <w:t xml:space="preserve"> /</w:t>
      </w:r>
      <w:r w:rsidR="00CE0C62">
        <w:rPr>
          <w:b/>
          <w:sz w:val="22"/>
          <w:szCs w:val="22"/>
        </w:rPr>
        <w:t xml:space="preserve"> TEL: KONTAKT</w:t>
      </w:r>
      <w:r w:rsidR="00FD71ED" w:rsidRPr="00FF1FF7">
        <w:rPr>
          <w:b/>
          <w:sz w:val="22"/>
          <w:szCs w:val="22"/>
        </w:rPr>
        <w:t>:</w:t>
      </w:r>
      <w:r>
        <w:rPr>
          <w:b/>
          <w:sz w:val="22"/>
          <w:szCs w:val="22"/>
        </w:rPr>
        <w:t xml:space="preserve"> </w:t>
      </w:r>
    </w:p>
    <w:p w14:paraId="1F1E6F9E" w14:textId="77777777" w:rsidR="00FF1FF7" w:rsidRDefault="00FF1FF7" w:rsidP="00683B28">
      <w:pPr>
        <w:rPr>
          <w:b/>
          <w:sz w:val="22"/>
          <w:szCs w:val="22"/>
        </w:rPr>
      </w:pPr>
    </w:p>
    <w:p w14:paraId="3365FE94" w14:textId="5A0C4EC4" w:rsidR="00FD71ED" w:rsidRPr="00FF1FF7" w:rsidRDefault="00FD71ED" w:rsidP="00683B28">
      <w:pPr>
        <w:rPr>
          <w:b/>
          <w:sz w:val="22"/>
          <w:szCs w:val="22"/>
        </w:rPr>
      </w:pPr>
      <w:r w:rsidRPr="00FF1FF7">
        <w:rPr>
          <w:b/>
          <w:sz w:val="22"/>
          <w:szCs w:val="22"/>
        </w:rPr>
        <w:t>_______________________________</w:t>
      </w:r>
      <w:r w:rsidR="00FF1FF7">
        <w:rPr>
          <w:b/>
          <w:sz w:val="22"/>
          <w:szCs w:val="22"/>
        </w:rPr>
        <w:t>________________________________________________</w:t>
      </w:r>
      <w:r w:rsidR="00996848">
        <w:rPr>
          <w:b/>
          <w:sz w:val="22"/>
          <w:szCs w:val="22"/>
        </w:rPr>
        <w:t>___</w:t>
      </w:r>
    </w:p>
    <w:p w14:paraId="6AE434F3" w14:textId="77777777" w:rsidR="00FD71ED" w:rsidRPr="00FF1FF7" w:rsidRDefault="00FD71ED" w:rsidP="00683B28">
      <w:pPr>
        <w:rPr>
          <w:b/>
          <w:sz w:val="22"/>
          <w:szCs w:val="22"/>
        </w:rPr>
      </w:pPr>
    </w:p>
    <w:p w14:paraId="4FD04F87" w14:textId="36784AE9" w:rsidR="00FD71ED" w:rsidRPr="00FF1FF7" w:rsidRDefault="00FF1FF7" w:rsidP="00683B28">
      <w:pPr>
        <w:rPr>
          <w:b/>
          <w:sz w:val="22"/>
          <w:szCs w:val="22"/>
        </w:rPr>
      </w:pPr>
      <w:r>
        <w:rPr>
          <w:b/>
          <w:sz w:val="22"/>
          <w:szCs w:val="22"/>
        </w:rPr>
        <w:t xml:space="preserve">RČ/ </w:t>
      </w:r>
      <w:r w:rsidR="00FD71ED" w:rsidRPr="00FF1FF7">
        <w:rPr>
          <w:b/>
          <w:sz w:val="22"/>
          <w:szCs w:val="22"/>
        </w:rPr>
        <w:t>dátum nar.:_______________________________________________________________</w:t>
      </w:r>
      <w:r w:rsidR="00996848">
        <w:rPr>
          <w:b/>
          <w:sz w:val="22"/>
          <w:szCs w:val="22"/>
        </w:rPr>
        <w:t>_____</w:t>
      </w:r>
    </w:p>
    <w:p w14:paraId="0587D4A0" w14:textId="77777777" w:rsidR="00FD71ED" w:rsidRPr="00FF1FF7" w:rsidRDefault="00FD71ED" w:rsidP="00683B28">
      <w:pPr>
        <w:rPr>
          <w:b/>
          <w:sz w:val="28"/>
          <w:szCs w:val="28"/>
        </w:rPr>
      </w:pPr>
    </w:p>
    <w:p w14:paraId="04817488" w14:textId="078726DF" w:rsidR="00996848" w:rsidRDefault="00FD71ED" w:rsidP="00996848">
      <w:pPr>
        <w:rPr>
          <w:b/>
          <w:sz w:val="28"/>
          <w:szCs w:val="28"/>
        </w:rPr>
      </w:pPr>
      <w:r w:rsidRPr="00FF1FF7">
        <w:rPr>
          <w:b/>
        </w:rPr>
        <w:t xml:space="preserve">Adresa trvalého pobytu: </w:t>
      </w:r>
      <w:r w:rsidRPr="00FF1FF7">
        <w:rPr>
          <w:b/>
          <w:sz w:val="28"/>
          <w:szCs w:val="28"/>
        </w:rPr>
        <w:t>____________________________________________</w:t>
      </w:r>
      <w:r w:rsidR="00996848">
        <w:rPr>
          <w:b/>
          <w:sz w:val="28"/>
          <w:szCs w:val="28"/>
        </w:rPr>
        <w:t>__</w:t>
      </w:r>
    </w:p>
    <w:p w14:paraId="39BE434C" w14:textId="77777777" w:rsidR="00996848" w:rsidRDefault="00996848" w:rsidP="00996848">
      <w:pPr>
        <w:rPr>
          <w:b/>
          <w:sz w:val="28"/>
          <w:szCs w:val="28"/>
        </w:rPr>
      </w:pPr>
    </w:p>
    <w:p w14:paraId="0DEFF57D" w14:textId="063F7D08" w:rsidR="00991985" w:rsidRPr="00996848" w:rsidRDefault="00991985" w:rsidP="00996848">
      <w:pPr>
        <w:jc w:val="both"/>
        <w:rPr>
          <w:b/>
          <w:sz w:val="28"/>
          <w:szCs w:val="28"/>
        </w:rPr>
      </w:pPr>
      <w:r w:rsidRPr="00FF1FF7">
        <w:t>V súlade so Všeobecne záväzným nariadením</w:t>
      </w:r>
      <w:r w:rsidR="00C66791" w:rsidRPr="00FF1FF7">
        <w:t xml:space="preserve"> č. </w:t>
      </w:r>
      <w:r w:rsidR="00DF0214" w:rsidRPr="00FF1FF7">
        <w:t xml:space="preserve">04/2023 </w:t>
      </w:r>
      <w:r w:rsidRPr="00FF1FF7">
        <w:t xml:space="preserve">o dani z nehnuteľnosti, so Všeobecne záväzným nariadením č. </w:t>
      </w:r>
      <w:r w:rsidR="00DF0214" w:rsidRPr="00FF1FF7">
        <w:t>05/2023</w:t>
      </w:r>
      <w:r w:rsidRPr="00FF1FF7">
        <w:t xml:space="preserve"> o miestnych daniach a </w:t>
      </w:r>
      <w:r w:rsidR="007C2B1E" w:rsidRPr="00FF1FF7">
        <w:t>v súlade so Všeobecne záväzným nariadením</w:t>
      </w:r>
      <w:r w:rsidR="00C66791" w:rsidRPr="00FF1FF7">
        <w:t xml:space="preserve"> č.</w:t>
      </w:r>
      <w:r w:rsidR="008727FB" w:rsidRPr="00FF1FF7">
        <w:t>06/2023</w:t>
      </w:r>
      <w:r w:rsidR="00EC014C">
        <w:t>,</w:t>
      </w:r>
      <w:r w:rsidR="0066756B">
        <w:t xml:space="preserve"> č.6/2023 Dodatok č.1</w:t>
      </w:r>
      <w:r w:rsidR="00EC014C">
        <w:t xml:space="preserve"> </w:t>
      </w:r>
      <w:r w:rsidR="00B152DA" w:rsidRPr="00FF1FF7">
        <w:t>o</w:t>
      </w:r>
      <w:r w:rsidRPr="00FF1FF7">
        <w:t xml:space="preserve"> poplatku za komunálne odpady a drobné stavebné odpady </w:t>
      </w:r>
      <w:r w:rsidRPr="00FF1FF7">
        <w:rPr>
          <w:b/>
        </w:rPr>
        <w:t xml:space="preserve">Vás žiadam o zníženie poplatku </w:t>
      </w:r>
      <w:r w:rsidR="003C3F6E" w:rsidRPr="00FF1FF7">
        <w:rPr>
          <w:b/>
        </w:rPr>
        <w:t xml:space="preserve">pre rok </w:t>
      </w:r>
      <w:r w:rsidR="003C3F6E" w:rsidRPr="00CE0C62">
        <w:rPr>
          <w:b/>
          <w:sz w:val="32"/>
          <w:szCs w:val="32"/>
        </w:rPr>
        <w:t>202</w:t>
      </w:r>
      <w:r w:rsidR="00D73AB7">
        <w:rPr>
          <w:b/>
          <w:sz w:val="32"/>
          <w:szCs w:val="32"/>
        </w:rPr>
        <w:t>6</w:t>
      </w:r>
      <w:r w:rsidRPr="00FF1FF7">
        <w:rPr>
          <w:b/>
        </w:rPr>
        <w:t xml:space="preserve"> pre nasledujúce osoby:</w:t>
      </w:r>
      <w:r w:rsidRPr="00FF1FF7">
        <w:t xml:space="preserve"> </w:t>
      </w:r>
    </w:p>
    <w:p w14:paraId="49A970EF" w14:textId="77777777" w:rsidR="008727FB" w:rsidRPr="00FF1FF7" w:rsidRDefault="008727FB" w:rsidP="00B55068"/>
    <w:p w14:paraId="045E6755" w14:textId="77777777" w:rsidR="00B55068" w:rsidRPr="00FF1FF7" w:rsidRDefault="00B55068" w:rsidP="00B55068">
      <w:pPr>
        <w:rPr>
          <w:sz w:val="22"/>
          <w:szCs w:val="22"/>
        </w:rPr>
      </w:pPr>
    </w:p>
    <w:tbl>
      <w:tblPr>
        <w:tblW w:w="9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2685"/>
        <w:gridCol w:w="2235"/>
        <w:gridCol w:w="2925"/>
      </w:tblGrid>
      <w:tr w:rsidR="00991985" w:rsidRPr="00FF1FF7" w14:paraId="118F80B6" w14:textId="77777777" w:rsidTr="00B152DA">
        <w:trPr>
          <w:trHeight w:val="658"/>
        </w:trPr>
        <w:tc>
          <w:tcPr>
            <w:tcW w:w="1418" w:type="dxa"/>
          </w:tcPr>
          <w:p w14:paraId="34AEC793" w14:textId="77777777" w:rsidR="00991985" w:rsidRPr="00FF1FF7" w:rsidRDefault="00991985" w:rsidP="00DE1554">
            <w:pPr>
              <w:rPr>
                <w:b/>
              </w:rPr>
            </w:pPr>
            <w:r w:rsidRPr="00FF1FF7">
              <w:rPr>
                <w:b/>
              </w:rPr>
              <w:t>Meno:</w:t>
            </w:r>
          </w:p>
          <w:p w14:paraId="302B25E0" w14:textId="77777777" w:rsidR="00991985" w:rsidRPr="00FF1FF7" w:rsidRDefault="00991985" w:rsidP="00DE1554">
            <w:pPr>
              <w:ind w:left="142"/>
              <w:rPr>
                <w:b/>
              </w:rPr>
            </w:pPr>
            <w:r w:rsidRPr="00FF1FF7">
              <w:rPr>
                <w:b/>
              </w:rPr>
              <w:t xml:space="preserve">      </w:t>
            </w:r>
          </w:p>
        </w:tc>
        <w:tc>
          <w:tcPr>
            <w:tcW w:w="2685" w:type="dxa"/>
          </w:tcPr>
          <w:p w14:paraId="0258C331" w14:textId="77777777" w:rsidR="00991985" w:rsidRPr="00FF1FF7" w:rsidRDefault="00991985" w:rsidP="00DE1554">
            <w:pPr>
              <w:rPr>
                <w:b/>
              </w:rPr>
            </w:pPr>
            <w:r w:rsidRPr="00FF1FF7">
              <w:rPr>
                <w:b/>
              </w:rPr>
              <w:t>Priezvisko:</w:t>
            </w:r>
          </w:p>
          <w:p w14:paraId="2244E6D9" w14:textId="77777777" w:rsidR="00991985" w:rsidRPr="00FF1FF7" w:rsidRDefault="00991985" w:rsidP="00DE1554">
            <w:pPr>
              <w:rPr>
                <w:b/>
              </w:rPr>
            </w:pPr>
          </w:p>
        </w:tc>
        <w:tc>
          <w:tcPr>
            <w:tcW w:w="2235" w:type="dxa"/>
          </w:tcPr>
          <w:p w14:paraId="4858E794" w14:textId="77777777" w:rsidR="00991985" w:rsidRPr="00FF1FF7" w:rsidRDefault="00B152DA" w:rsidP="00DE1554">
            <w:pPr>
              <w:rPr>
                <w:b/>
              </w:rPr>
            </w:pPr>
            <w:r w:rsidRPr="00FF1FF7">
              <w:rPr>
                <w:b/>
              </w:rPr>
              <w:t>Rodné číslo/</w:t>
            </w:r>
          </w:p>
          <w:p w14:paraId="15B8F3F5" w14:textId="77777777" w:rsidR="00B152DA" w:rsidRPr="00FF1FF7" w:rsidRDefault="00B152DA" w:rsidP="00DE1554">
            <w:pPr>
              <w:rPr>
                <w:b/>
              </w:rPr>
            </w:pPr>
            <w:r w:rsidRPr="00FF1FF7">
              <w:rPr>
                <w:b/>
              </w:rPr>
              <w:t>dátum narodenia</w:t>
            </w:r>
          </w:p>
          <w:p w14:paraId="7373B3A6" w14:textId="77777777" w:rsidR="00991985" w:rsidRPr="00FF1FF7" w:rsidRDefault="00991985" w:rsidP="00DE1554">
            <w:pPr>
              <w:rPr>
                <w:b/>
              </w:rPr>
            </w:pPr>
          </w:p>
        </w:tc>
        <w:tc>
          <w:tcPr>
            <w:tcW w:w="2925" w:type="dxa"/>
          </w:tcPr>
          <w:p w14:paraId="38BFE99B" w14:textId="77777777" w:rsidR="00991985" w:rsidRPr="00FF1FF7" w:rsidRDefault="00991985" w:rsidP="00DE1554">
            <w:pPr>
              <w:ind w:left="125"/>
              <w:rPr>
                <w:b/>
              </w:rPr>
            </w:pPr>
            <w:r w:rsidRPr="00FF1FF7">
              <w:rPr>
                <w:b/>
              </w:rPr>
              <w:t>Adresa trvalého pobytu:</w:t>
            </w:r>
          </w:p>
          <w:p w14:paraId="3571B45A" w14:textId="77777777" w:rsidR="00991985" w:rsidRPr="00FF1FF7" w:rsidRDefault="00991985" w:rsidP="00DE1554">
            <w:pPr>
              <w:rPr>
                <w:b/>
              </w:rPr>
            </w:pPr>
          </w:p>
          <w:p w14:paraId="6620C0C0" w14:textId="77777777" w:rsidR="00991985" w:rsidRPr="00FF1FF7" w:rsidRDefault="00991985" w:rsidP="00DE1554">
            <w:pPr>
              <w:rPr>
                <w:b/>
              </w:rPr>
            </w:pPr>
          </w:p>
        </w:tc>
      </w:tr>
      <w:tr w:rsidR="00991985" w:rsidRPr="00FF1FF7" w14:paraId="397BDC72" w14:textId="77777777" w:rsidTr="00B152DA">
        <w:trPr>
          <w:trHeight w:val="495"/>
        </w:trPr>
        <w:tc>
          <w:tcPr>
            <w:tcW w:w="1418" w:type="dxa"/>
          </w:tcPr>
          <w:p w14:paraId="49497C5D" w14:textId="77777777" w:rsidR="00991985" w:rsidRPr="00FF1FF7" w:rsidRDefault="00991985" w:rsidP="00DE1554">
            <w:pPr>
              <w:ind w:left="142"/>
            </w:pPr>
          </w:p>
        </w:tc>
        <w:tc>
          <w:tcPr>
            <w:tcW w:w="2685" w:type="dxa"/>
          </w:tcPr>
          <w:p w14:paraId="2334E91C" w14:textId="77777777" w:rsidR="00991985" w:rsidRPr="00FF1FF7" w:rsidRDefault="00991985" w:rsidP="00DE1554">
            <w:pPr>
              <w:ind w:left="142"/>
            </w:pPr>
          </w:p>
        </w:tc>
        <w:tc>
          <w:tcPr>
            <w:tcW w:w="2235" w:type="dxa"/>
          </w:tcPr>
          <w:p w14:paraId="3FDF8B2C" w14:textId="77777777" w:rsidR="00991985" w:rsidRPr="00FF1FF7" w:rsidRDefault="00991985" w:rsidP="00DE1554">
            <w:pPr>
              <w:ind w:left="142"/>
            </w:pPr>
          </w:p>
        </w:tc>
        <w:tc>
          <w:tcPr>
            <w:tcW w:w="2925" w:type="dxa"/>
          </w:tcPr>
          <w:p w14:paraId="7DEAF311" w14:textId="77777777" w:rsidR="00991985" w:rsidRPr="00FF1FF7" w:rsidRDefault="00991985" w:rsidP="00DE1554">
            <w:pPr>
              <w:ind w:left="142"/>
            </w:pPr>
          </w:p>
        </w:tc>
      </w:tr>
      <w:tr w:rsidR="00991985" w:rsidRPr="00FF1FF7" w14:paraId="097D817D" w14:textId="77777777" w:rsidTr="00B152DA">
        <w:trPr>
          <w:trHeight w:val="495"/>
        </w:trPr>
        <w:tc>
          <w:tcPr>
            <w:tcW w:w="1418" w:type="dxa"/>
            <w:tcBorders>
              <w:left w:val="single" w:sz="4" w:space="0" w:color="auto"/>
              <w:right w:val="single" w:sz="4" w:space="0" w:color="auto"/>
            </w:tcBorders>
          </w:tcPr>
          <w:p w14:paraId="5FC4D243" w14:textId="77777777" w:rsidR="00991985" w:rsidRPr="00FF1FF7" w:rsidRDefault="00991985" w:rsidP="00DE1554">
            <w:pPr>
              <w:ind w:left="142"/>
            </w:pPr>
          </w:p>
        </w:tc>
        <w:tc>
          <w:tcPr>
            <w:tcW w:w="2685" w:type="dxa"/>
            <w:tcBorders>
              <w:left w:val="single" w:sz="4" w:space="0" w:color="auto"/>
              <w:right w:val="single" w:sz="4" w:space="0" w:color="auto"/>
            </w:tcBorders>
          </w:tcPr>
          <w:p w14:paraId="1CC32DCF" w14:textId="77777777" w:rsidR="00991985" w:rsidRPr="00FF1FF7" w:rsidRDefault="00991985" w:rsidP="00DE1554">
            <w:pPr>
              <w:ind w:left="142"/>
            </w:pPr>
          </w:p>
        </w:tc>
        <w:tc>
          <w:tcPr>
            <w:tcW w:w="2235" w:type="dxa"/>
            <w:tcBorders>
              <w:left w:val="single" w:sz="4" w:space="0" w:color="auto"/>
              <w:right w:val="single" w:sz="4" w:space="0" w:color="auto"/>
            </w:tcBorders>
          </w:tcPr>
          <w:p w14:paraId="06C10D09" w14:textId="77777777" w:rsidR="00991985" w:rsidRPr="00FF1FF7" w:rsidRDefault="00991985" w:rsidP="00DE1554">
            <w:pPr>
              <w:ind w:left="142"/>
            </w:pPr>
          </w:p>
        </w:tc>
        <w:tc>
          <w:tcPr>
            <w:tcW w:w="2925" w:type="dxa"/>
            <w:tcBorders>
              <w:left w:val="single" w:sz="4" w:space="0" w:color="auto"/>
              <w:right w:val="single" w:sz="4" w:space="0" w:color="auto"/>
            </w:tcBorders>
          </w:tcPr>
          <w:p w14:paraId="371DB38A" w14:textId="77777777" w:rsidR="00991985" w:rsidRPr="00FF1FF7" w:rsidRDefault="00991985" w:rsidP="00DE1554">
            <w:pPr>
              <w:ind w:left="142"/>
            </w:pPr>
          </w:p>
        </w:tc>
      </w:tr>
      <w:tr w:rsidR="00991985" w:rsidRPr="00FF1FF7" w14:paraId="59EF225D" w14:textId="77777777" w:rsidTr="00B152DA">
        <w:trPr>
          <w:trHeight w:val="495"/>
        </w:trPr>
        <w:tc>
          <w:tcPr>
            <w:tcW w:w="1418" w:type="dxa"/>
            <w:tcBorders>
              <w:left w:val="single" w:sz="4" w:space="0" w:color="auto"/>
              <w:right w:val="single" w:sz="4" w:space="0" w:color="auto"/>
            </w:tcBorders>
          </w:tcPr>
          <w:p w14:paraId="2EDD4F69" w14:textId="77777777" w:rsidR="00991985" w:rsidRPr="00FF1FF7" w:rsidRDefault="00991985" w:rsidP="00DE1554"/>
        </w:tc>
        <w:tc>
          <w:tcPr>
            <w:tcW w:w="2685" w:type="dxa"/>
            <w:tcBorders>
              <w:left w:val="single" w:sz="4" w:space="0" w:color="auto"/>
              <w:right w:val="single" w:sz="4" w:space="0" w:color="auto"/>
            </w:tcBorders>
          </w:tcPr>
          <w:p w14:paraId="7B3C2F0E" w14:textId="77777777" w:rsidR="00991985" w:rsidRPr="00FF1FF7" w:rsidRDefault="00991985" w:rsidP="00DE1554">
            <w:pPr>
              <w:ind w:left="142"/>
            </w:pPr>
          </w:p>
        </w:tc>
        <w:tc>
          <w:tcPr>
            <w:tcW w:w="2235" w:type="dxa"/>
            <w:tcBorders>
              <w:left w:val="single" w:sz="4" w:space="0" w:color="auto"/>
              <w:right w:val="single" w:sz="4" w:space="0" w:color="auto"/>
            </w:tcBorders>
          </w:tcPr>
          <w:p w14:paraId="4EE629F7" w14:textId="77777777" w:rsidR="00991985" w:rsidRPr="00FF1FF7" w:rsidRDefault="00991985" w:rsidP="00DE1554">
            <w:pPr>
              <w:ind w:left="142"/>
            </w:pPr>
          </w:p>
        </w:tc>
        <w:tc>
          <w:tcPr>
            <w:tcW w:w="2925" w:type="dxa"/>
            <w:tcBorders>
              <w:left w:val="single" w:sz="4" w:space="0" w:color="auto"/>
              <w:right w:val="single" w:sz="4" w:space="0" w:color="auto"/>
            </w:tcBorders>
          </w:tcPr>
          <w:p w14:paraId="6EE4C890" w14:textId="77777777" w:rsidR="00991985" w:rsidRPr="00FF1FF7" w:rsidRDefault="00991985" w:rsidP="00DE1554">
            <w:pPr>
              <w:ind w:left="142"/>
            </w:pPr>
          </w:p>
        </w:tc>
      </w:tr>
    </w:tbl>
    <w:p w14:paraId="460632E9" w14:textId="77777777" w:rsidR="008727FB" w:rsidRPr="00FF1FF7" w:rsidRDefault="008727FB" w:rsidP="00D52CE5">
      <w:pPr>
        <w:rPr>
          <w:sz w:val="22"/>
          <w:szCs w:val="22"/>
        </w:rPr>
      </w:pPr>
    </w:p>
    <w:p w14:paraId="76DBE869" w14:textId="77777777" w:rsidR="00B72E99" w:rsidRPr="00FF1FF7" w:rsidRDefault="00B72E99" w:rsidP="00D52CE5">
      <w:pPr>
        <w:rPr>
          <w:sz w:val="22"/>
          <w:szCs w:val="22"/>
        </w:rPr>
      </w:pPr>
    </w:p>
    <w:p w14:paraId="6D700731" w14:textId="5E2D2850" w:rsidR="00D52CE5" w:rsidRPr="00FF1FF7" w:rsidRDefault="00FF1FF7" w:rsidP="00996848">
      <w:pPr>
        <w:jc w:val="both"/>
      </w:pPr>
      <w:r>
        <w:t>Ja, n</w:t>
      </w:r>
      <w:r w:rsidR="00D52CE5" w:rsidRPr="00FF1FF7">
        <w:t>ižšie podpísaná dotknutá osoba dávam súhlas so spracovaním osobných údajov v zmysle § 5 písm. a) a v zmysle § 14 zákona č. 18/2018 Z. z. o ochrane osobných údajov a o zmene a doplnení niektorých zákonov Mest</w:t>
      </w:r>
      <w:r w:rsidR="00996848">
        <w:t xml:space="preserve">u </w:t>
      </w:r>
      <w:r w:rsidR="00D52CE5" w:rsidRPr="00FF1FF7">
        <w:t>Tlmače, Námestie odborárov 66/10,</w:t>
      </w:r>
      <w:r w:rsidR="00D90591" w:rsidRPr="00FF1FF7">
        <w:t xml:space="preserve"> </w:t>
      </w:r>
      <w:r w:rsidR="00D52CE5" w:rsidRPr="00FF1FF7">
        <w:t>935 21 Tlmače v rozsahu predloženom v mojej žiadosti o</w:t>
      </w:r>
      <w:r w:rsidR="00996848">
        <w:rPr>
          <w:b/>
        </w:rPr>
        <w:t> </w:t>
      </w:r>
      <w:r w:rsidR="00D52CE5" w:rsidRPr="00FF1FF7">
        <w:t>zníženie</w:t>
      </w:r>
      <w:r w:rsidR="00996848">
        <w:t xml:space="preserve"> (odpustenie)</w:t>
      </w:r>
      <w:r w:rsidR="00D52CE5" w:rsidRPr="00FF1FF7">
        <w:t xml:space="preserve"> poplatku za tuhý komunálny odpad fyzických osôb, dane z nehnuteľností a dane za psa</w:t>
      </w:r>
      <w:r w:rsidR="00D52CE5" w:rsidRPr="00FF1FF7">
        <w:rPr>
          <w:b/>
        </w:rPr>
        <w:t xml:space="preserve"> </w:t>
      </w:r>
      <w:r w:rsidR="00D52CE5" w:rsidRPr="00FF1FF7">
        <w:t xml:space="preserve">vrátane </w:t>
      </w:r>
      <w:r w:rsidR="00D52CE5" w:rsidRPr="00FF1FF7">
        <w:rPr>
          <w:b/>
        </w:rPr>
        <w:t>_____</w:t>
      </w:r>
      <w:r w:rsidR="008727FB" w:rsidRPr="00FF1FF7">
        <w:rPr>
          <w:b/>
        </w:rPr>
        <w:t>___</w:t>
      </w:r>
      <w:r w:rsidR="00D52CE5" w:rsidRPr="00FF1FF7">
        <w:rPr>
          <w:b/>
        </w:rPr>
        <w:t>ks</w:t>
      </w:r>
      <w:r w:rsidR="00D52CE5" w:rsidRPr="00FF1FF7">
        <w:t xml:space="preserve"> príloh, súhlas poskytujem na obdobie¹:  5rokov.</w:t>
      </w:r>
      <w:r w:rsidR="00D52CE5" w:rsidRPr="00FF1FF7">
        <w:rPr>
          <w:sz w:val="22"/>
          <w:szCs w:val="22"/>
        </w:rPr>
        <w:t xml:space="preserve"> </w:t>
      </w:r>
    </w:p>
    <w:p w14:paraId="7DD0D729" w14:textId="77777777" w:rsidR="00D52CE5" w:rsidRPr="00FF1FF7" w:rsidRDefault="00D52CE5" w:rsidP="00D52CE5">
      <w:pPr>
        <w:rPr>
          <w:sz w:val="22"/>
          <w:szCs w:val="22"/>
        </w:rPr>
      </w:pPr>
    </w:p>
    <w:p w14:paraId="4FDB438B" w14:textId="77777777" w:rsidR="008727FB" w:rsidRPr="00FF1FF7" w:rsidRDefault="008727FB" w:rsidP="00D52CE5">
      <w:pPr>
        <w:tabs>
          <w:tab w:val="right" w:pos="9072"/>
        </w:tabs>
      </w:pPr>
    </w:p>
    <w:p w14:paraId="29BB0AE2" w14:textId="77777777" w:rsidR="008727FB" w:rsidRPr="00FF1FF7" w:rsidRDefault="008727FB" w:rsidP="00D52CE5">
      <w:pPr>
        <w:tabs>
          <w:tab w:val="right" w:pos="9072"/>
        </w:tabs>
      </w:pPr>
    </w:p>
    <w:p w14:paraId="079D3C59" w14:textId="77777777" w:rsidR="008727FB" w:rsidRPr="00FF1FF7" w:rsidRDefault="008727FB" w:rsidP="00D52CE5">
      <w:pPr>
        <w:tabs>
          <w:tab w:val="right" w:pos="9072"/>
        </w:tabs>
      </w:pPr>
    </w:p>
    <w:p w14:paraId="3620D74F" w14:textId="77777777" w:rsidR="008727FB" w:rsidRPr="00FF1FF7" w:rsidRDefault="008727FB" w:rsidP="00D52CE5">
      <w:pPr>
        <w:tabs>
          <w:tab w:val="right" w:pos="9072"/>
        </w:tabs>
      </w:pPr>
    </w:p>
    <w:p w14:paraId="24F0B549" w14:textId="77777777" w:rsidR="00D52CE5" w:rsidRPr="00FF1FF7" w:rsidRDefault="00D52CE5" w:rsidP="00D52CE5">
      <w:pPr>
        <w:tabs>
          <w:tab w:val="right" w:pos="9072"/>
        </w:tabs>
      </w:pPr>
      <w:r w:rsidRPr="00FF1FF7">
        <w:t>Dátum: ____________                                         Podpis dotknutej osoby: ________________</w:t>
      </w:r>
      <w:r w:rsidRPr="00FF1FF7">
        <w:tab/>
      </w:r>
    </w:p>
    <w:p w14:paraId="41678537" w14:textId="2DF7F140" w:rsidR="00D52CE5" w:rsidRPr="00FF1FF7" w:rsidRDefault="00D52CE5" w:rsidP="00D52CE5">
      <w:r w:rsidRPr="00FF1FF7">
        <w:t xml:space="preserve"> </w:t>
      </w:r>
      <w:r w:rsidR="007C5A1F">
        <w:tab/>
      </w:r>
      <w:r w:rsidR="007C5A1F">
        <w:tab/>
      </w:r>
      <w:r w:rsidR="007C5A1F">
        <w:tab/>
      </w:r>
      <w:r w:rsidR="007C5A1F">
        <w:tab/>
      </w:r>
      <w:r w:rsidR="007C5A1F">
        <w:tab/>
      </w:r>
      <w:r w:rsidR="007C5A1F">
        <w:tab/>
      </w:r>
      <w:r w:rsidR="007C5A1F">
        <w:tab/>
      </w:r>
    </w:p>
    <w:p w14:paraId="3B6E64B3" w14:textId="77777777" w:rsidR="00DF0214" w:rsidRPr="00FF1FF7" w:rsidRDefault="00DF0214" w:rsidP="002D2B95">
      <w:pPr>
        <w:jc w:val="both"/>
        <w:rPr>
          <w:b/>
          <w:color w:val="FF0000"/>
          <w:u w:val="single"/>
        </w:rPr>
      </w:pPr>
    </w:p>
    <w:p w14:paraId="1519F914" w14:textId="77777777" w:rsidR="00DF0214" w:rsidRPr="00FF1FF7" w:rsidRDefault="00DF0214" w:rsidP="002D2B95">
      <w:pPr>
        <w:jc w:val="both"/>
        <w:rPr>
          <w:b/>
          <w:color w:val="FF0000"/>
          <w:u w:val="single"/>
        </w:rPr>
      </w:pPr>
    </w:p>
    <w:p w14:paraId="207523C6" w14:textId="77777777" w:rsidR="00DF0214" w:rsidRPr="00FF1FF7" w:rsidRDefault="00DF0214" w:rsidP="002D2B95">
      <w:pPr>
        <w:jc w:val="both"/>
        <w:rPr>
          <w:b/>
          <w:color w:val="FF0000"/>
          <w:u w:val="single"/>
        </w:rPr>
      </w:pPr>
    </w:p>
    <w:tbl>
      <w:tblPr>
        <w:tblStyle w:val="Mriekatabuky"/>
        <w:tblW w:w="8926" w:type="dxa"/>
        <w:shd w:val="clear" w:color="auto" w:fill="D9D9D9" w:themeFill="background1" w:themeFillShade="D9"/>
        <w:tblLook w:val="04A0" w:firstRow="1" w:lastRow="0" w:firstColumn="1" w:lastColumn="0" w:noHBand="0" w:noVBand="1"/>
      </w:tblPr>
      <w:tblGrid>
        <w:gridCol w:w="8926"/>
      </w:tblGrid>
      <w:tr w:rsidR="00FF1FF7" w14:paraId="021145BB" w14:textId="77777777" w:rsidTr="000007FB">
        <w:trPr>
          <w:trHeight w:val="5514"/>
        </w:trPr>
        <w:tc>
          <w:tcPr>
            <w:tcW w:w="8926" w:type="dxa"/>
            <w:shd w:val="clear" w:color="auto" w:fill="D9D9D9" w:themeFill="background1" w:themeFillShade="D9"/>
          </w:tcPr>
          <w:p w14:paraId="4574F43B" w14:textId="7CA4F56E" w:rsidR="00FF1FF7" w:rsidRDefault="00FF1FF7" w:rsidP="00FF1FF7">
            <w:pPr>
              <w:jc w:val="both"/>
              <w:rPr>
                <w:b/>
                <w:color w:val="FF0000"/>
                <w:u w:val="single"/>
              </w:rPr>
            </w:pPr>
            <w:r>
              <w:rPr>
                <w:b/>
                <w:color w:val="FF0000"/>
                <w:u w:val="single"/>
              </w:rPr>
              <w:lastRenderedPageBreak/>
              <w:t>NEVYPĹŇAŤ!</w:t>
            </w:r>
          </w:p>
          <w:p w14:paraId="2DCF3E41" w14:textId="5A3C0199" w:rsidR="00FF1FF7" w:rsidRPr="00FF1FF7" w:rsidRDefault="00FF1FF7" w:rsidP="00FF1FF7">
            <w:pPr>
              <w:jc w:val="both"/>
              <w:rPr>
                <w:bCs/>
                <w:color w:val="FF0000"/>
                <w:u w:val="single"/>
              </w:rPr>
            </w:pPr>
            <w:r w:rsidRPr="00FF1FF7">
              <w:rPr>
                <w:bCs/>
                <w:color w:val="FF0000"/>
                <w:u w:val="single"/>
              </w:rPr>
              <w:t xml:space="preserve">Úľavu určuje zodpovedný referent daní a poplatkov podľa platného VZN č.04/2023, </w:t>
            </w:r>
          </w:p>
          <w:p w14:paraId="02940CE6" w14:textId="77777777" w:rsidR="00FF1FF7" w:rsidRPr="00FF1FF7" w:rsidRDefault="00FF1FF7" w:rsidP="00FF1FF7">
            <w:pPr>
              <w:jc w:val="both"/>
              <w:rPr>
                <w:bCs/>
                <w:color w:val="FF0000"/>
                <w:u w:val="single"/>
              </w:rPr>
            </w:pPr>
            <w:r w:rsidRPr="00FF1FF7">
              <w:rPr>
                <w:bCs/>
                <w:color w:val="FF0000"/>
                <w:u w:val="single"/>
              </w:rPr>
              <w:t>VZN č.05/2023 a VZN č.06/2023</w:t>
            </w:r>
          </w:p>
          <w:p w14:paraId="425A2344" w14:textId="77777777" w:rsidR="00FF1FF7" w:rsidRPr="00FF1FF7" w:rsidRDefault="00FF1FF7" w:rsidP="00FF1FF7">
            <w:pPr>
              <w:jc w:val="both"/>
              <w:rPr>
                <w:b/>
                <w:color w:val="FF0000"/>
                <w:u w:val="single"/>
              </w:rPr>
            </w:pPr>
          </w:p>
          <w:tbl>
            <w:tblPr>
              <w:tblpPr w:leftFromText="141" w:rightFromText="141" w:vertAnchor="text" w:horzAnchor="page" w:tblpX="8911"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FF1FF7" w:rsidRPr="00FF1FF7" w14:paraId="20744D4D" w14:textId="77777777" w:rsidTr="00FF1FF7">
              <w:trPr>
                <w:trHeight w:val="323"/>
              </w:trPr>
              <w:tc>
                <w:tcPr>
                  <w:tcW w:w="562" w:type="dxa"/>
                  <w:vAlign w:val="bottom"/>
                </w:tcPr>
                <w:p w14:paraId="1707C745" w14:textId="77777777" w:rsidR="00FF1FF7" w:rsidRPr="00FF1FF7" w:rsidRDefault="00FF1FF7" w:rsidP="00FF1FF7">
                  <w:pPr>
                    <w:rPr>
                      <w:i/>
                    </w:rPr>
                  </w:pPr>
                </w:p>
              </w:tc>
            </w:tr>
          </w:tbl>
          <w:p w14:paraId="28C65565" w14:textId="77777777" w:rsidR="00FF1FF7" w:rsidRPr="00FF1FF7" w:rsidRDefault="00FF1FF7" w:rsidP="00FF1FF7"/>
          <w:p w14:paraId="5BC6D609" w14:textId="77777777" w:rsidR="00FF1FF7" w:rsidRPr="00FF1FF7" w:rsidRDefault="00FF1FF7" w:rsidP="00FF1FF7">
            <w:r w:rsidRPr="00FF1FF7">
              <w:t xml:space="preserve">Zníženie dane zo stavieb a dane z bytov na území mesta Tlmače </w:t>
            </w:r>
            <w:r w:rsidRPr="00FF1FF7">
              <w:rPr>
                <w:b/>
              </w:rPr>
              <w:t>o 50%</w:t>
            </w:r>
            <w:r w:rsidRPr="00FF1FF7">
              <w:t xml:space="preserve">          </w:t>
            </w:r>
          </w:p>
          <w:p w14:paraId="760E0902" w14:textId="77777777" w:rsidR="00FF1FF7" w:rsidRPr="00FF1FF7" w:rsidRDefault="00FF1FF7" w:rsidP="00FF1FF7">
            <w:pPr>
              <w:jc w:val="both"/>
              <w:rPr>
                <w:b/>
                <w:color w:val="FF0000"/>
                <w:u w:val="single"/>
              </w:rPr>
            </w:pPr>
          </w:p>
          <w:tbl>
            <w:tblPr>
              <w:tblpPr w:leftFromText="141" w:rightFromText="141" w:vertAnchor="text" w:horzAnchor="page" w:tblpX="8951"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FF1FF7" w:rsidRPr="00FF1FF7" w14:paraId="2B6A7B0E" w14:textId="77777777" w:rsidTr="00FF1FF7">
              <w:trPr>
                <w:trHeight w:val="323"/>
              </w:trPr>
              <w:tc>
                <w:tcPr>
                  <w:tcW w:w="562" w:type="dxa"/>
                  <w:vAlign w:val="bottom"/>
                </w:tcPr>
                <w:p w14:paraId="137C8798" w14:textId="77777777" w:rsidR="00FF1FF7" w:rsidRPr="00FF1FF7" w:rsidRDefault="00FF1FF7" w:rsidP="00FF1FF7"/>
              </w:tc>
            </w:tr>
          </w:tbl>
          <w:p w14:paraId="2EFFA1B4" w14:textId="77777777" w:rsidR="00FF1FF7" w:rsidRPr="00FF1FF7" w:rsidRDefault="00FF1FF7" w:rsidP="00FF1FF7"/>
          <w:p w14:paraId="1FEB3329" w14:textId="77777777" w:rsidR="00FF1FF7" w:rsidRPr="00FF1FF7" w:rsidRDefault="00FF1FF7" w:rsidP="00FF1FF7">
            <w:pPr>
              <w:jc w:val="both"/>
              <w:rPr>
                <w:b/>
                <w:color w:val="FF0000"/>
                <w:u w:val="single"/>
              </w:rPr>
            </w:pPr>
            <w:r w:rsidRPr="00FF1FF7">
              <w:t xml:space="preserve">Zníženie dane za psa                                                                                 </w:t>
            </w:r>
          </w:p>
          <w:p w14:paraId="1D166B49" w14:textId="77777777" w:rsidR="00FF1FF7" w:rsidRPr="00FF1FF7" w:rsidRDefault="00FF1FF7" w:rsidP="00FF1FF7">
            <w:pPr>
              <w:jc w:val="both"/>
            </w:pPr>
          </w:p>
          <w:tbl>
            <w:tblPr>
              <w:tblpPr w:leftFromText="141" w:rightFromText="141" w:vertAnchor="text" w:horzAnchor="page" w:tblpX="8931"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FF1FF7" w:rsidRPr="00FF1FF7" w14:paraId="316B5615" w14:textId="77777777" w:rsidTr="00FF1FF7">
              <w:trPr>
                <w:trHeight w:val="299"/>
              </w:trPr>
              <w:tc>
                <w:tcPr>
                  <w:tcW w:w="562" w:type="dxa"/>
                  <w:vAlign w:val="bottom"/>
                </w:tcPr>
                <w:p w14:paraId="001E9CA0" w14:textId="77777777" w:rsidR="00FF1FF7" w:rsidRPr="00FF1FF7" w:rsidRDefault="00FF1FF7" w:rsidP="00FF1FF7"/>
              </w:tc>
            </w:tr>
          </w:tbl>
          <w:p w14:paraId="7DD220B2" w14:textId="77777777" w:rsidR="00FF1FF7" w:rsidRPr="00FF1FF7" w:rsidRDefault="00FF1FF7" w:rsidP="00FF1FF7"/>
          <w:p w14:paraId="013D3651" w14:textId="77777777" w:rsidR="00FF1FF7" w:rsidRPr="00FF1FF7" w:rsidRDefault="00FF1FF7" w:rsidP="00FF1FF7">
            <w:r w:rsidRPr="00FF1FF7">
              <w:t xml:space="preserve">Zníženie poplatku za tuhý komunálny odpad  </w:t>
            </w:r>
            <w:r w:rsidRPr="00FF1FF7">
              <w:rPr>
                <w:b/>
              </w:rPr>
              <w:t>o 25%</w:t>
            </w:r>
          </w:p>
          <w:p w14:paraId="24597966" w14:textId="77777777" w:rsidR="00FF1FF7" w:rsidRPr="00FF1FF7" w:rsidRDefault="00FF1FF7" w:rsidP="00FF1FF7">
            <w:r w:rsidRPr="00FF1FF7">
              <w:t xml:space="preserve">                                                                              </w:t>
            </w:r>
          </w:p>
          <w:p w14:paraId="17930BD6" w14:textId="77777777" w:rsidR="00FF1FF7" w:rsidRPr="00FF1FF7" w:rsidRDefault="00FF1FF7" w:rsidP="00FF1FF7"/>
          <w:tbl>
            <w:tblPr>
              <w:tblpPr w:leftFromText="141" w:rightFromText="141" w:vertAnchor="text" w:horzAnchor="page" w:tblpX="8926"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FF1FF7" w:rsidRPr="00FF1FF7" w14:paraId="6542046D" w14:textId="77777777" w:rsidTr="00FF1FF7">
              <w:trPr>
                <w:trHeight w:val="323"/>
              </w:trPr>
              <w:tc>
                <w:tcPr>
                  <w:tcW w:w="562" w:type="dxa"/>
                  <w:vAlign w:val="bottom"/>
                </w:tcPr>
                <w:p w14:paraId="7F39BE2F" w14:textId="77777777" w:rsidR="00FF1FF7" w:rsidRPr="00FF1FF7" w:rsidRDefault="00FF1FF7" w:rsidP="00FF1FF7"/>
              </w:tc>
            </w:tr>
          </w:tbl>
          <w:p w14:paraId="30B0A8AF" w14:textId="5091B06E" w:rsidR="00FF1FF7" w:rsidRPr="00FF1FF7" w:rsidRDefault="00FF1FF7" w:rsidP="00FF1FF7">
            <w:r w:rsidRPr="00FF1FF7">
              <w:t xml:space="preserve">Zníženie poplatku za tuhý komunálny odpad </w:t>
            </w:r>
          </w:p>
          <w:p w14:paraId="0444084F" w14:textId="752AFEA4" w:rsidR="00FF1FF7" w:rsidRPr="00FF1FF7" w:rsidRDefault="00FF1FF7" w:rsidP="00FF1FF7">
            <w:r w:rsidRPr="00FF1FF7">
              <w:t xml:space="preserve">(Držitelia preukazu ZŤP s červeným pásom </w:t>
            </w:r>
            <w:r w:rsidRPr="00FF1FF7">
              <w:rPr>
                <w:b/>
              </w:rPr>
              <w:t>o 50%</w:t>
            </w:r>
            <w:r w:rsidRPr="00FF1FF7">
              <w:t>)</w:t>
            </w:r>
          </w:p>
          <w:p w14:paraId="327B8525" w14:textId="7399EBE1" w:rsidR="00375B6E" w:rsidRDefault="00375B6E" w:rsidP="00FF1FF7"/>
          <w:p w14:paraId="72FB18BC" w14:textId="25F0EA32" w:rsidR="00375B6E" w:rsidRDefault="00375B6E" w:rsidP="00FF1FF7"/>
          <w:tbl>
            <w:tblPr>
              <w:tblpPr w:leftFromText="141" w:rightFromText="141" w:vertAnchor="text" w:horzAnchor="page" w:tblpX="8926"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375B6E" w:rsidRPr="00FF1FF7" w14:paraId="04D3EB68" w14:textId="77777777" w:rsidTr="00E05DF2">
              <w:trPr>
                <w:trHeight w:val="323"/>
              </w:trPr>
              <w:tc>
                <w:tcPr>
                  <w:tcW w:w="562" w:type="dxa"/>
                  <w:vAlign w:val="bottom"/>
                </w:tcPr>
                <w:p w14:paraId="3114C4F0" w14:textId="77777777" w:rsidR="00375B6E" w:rsidRPr="00FF1FF7" w:rsidRDefault="00375B6E" w:rsidP="00375B6E"/>
              </w:tc>
            </w:tr>
          </w:tbl>
          <w:p w14:paraId="50FA9B72" w14:textId="77777777" w:rsidR="00375B6E" w:rsidRPr="00FF1FF7" w:rsidRDefault="00375B6E" w:rsidP="00375B6E">
            <w:bookmarkStart w:id="0" w:name="_GoBack"/>
            <w:bookmarkEnd w:id="0"/>
            <w:r w:rsidRPr="00FF1FF7">
              <w:t xml:space="preserve">Zníženie poplatku za tuhý komunálny odpad </w:t>
            </w:r>
          </w:p>
          <w:p w14:paraId="37BBBAED" w14:textId="77777777" w:rsidR="00375B6E" w:rsidRDefault="00375B6E" w:rsidP="00375B6E">
            <w:r w:rsidRPr="00FF1FF7">
              <w:t>(</w:t>
            </w:r>
            <w:r>
              <w:t xml:space="preserve">Vlastníci nehnuteľnosti, ktorí nemajú na území mesta Tlmače trvalý </w:t>
            </w:r>
          </w:p>
          <w:p w14:paraId="26554A6B" w14:textId="339F586E" w:rsidR="00375B6E" w:rsidRDefault="00375B6E" w:rsidP="00375B6E">
            <w:pPr>
              <w:rPr>
                <w:b/>
              </w:rPr>
            </w:pPr>
            <w:r>
              <w:t xml:space="preserve">   ani prechodný pobyt</w:t>
            </w:r>
            <w:r w:rsidRPr="00FF1FF7">
              <w:t xml:space="preserve"> </w:t>
            </w:r>
            <w:r w:rsidRPr="00FF1FF7">
              <w:rPr>
                <w:b/>
              </w:rPr>
              <w:t>o 50%</w:t>
            </w:r>
            <w:r w:rsidRPr="00375B6E">
              <w:t>)</w:t>
            </w:r>
          </w:p>
          <w:p w14:paraId="50F28237" w14:textId="77777777" w:rsidR="00375B6E" w:rsidRPr="00FF1FF7" w:rsidRDefault="00375B6E" w:rsidP="00375B6E"/>
          <w:p w14:paraId="257DDAFC" w14:textId="77777777" w:rsidR="00FF1FF7" w:rsidRPr="00FF1FF7" w:rsidRDefault="00FF1FF7" w:rsidP="00FF1FF7"/>
          <w:tbl>
            <w:tblPr>
              <w:tblpPr w:leftFromText="141" w:rightFromText="141" w:vertAnchor="text" w:horzAnchor="page" w:tblpX="8913"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FF1FF7" w:rsidRPr="00FF1FF7" w14:paraId="7AFFCF24" w14:textId="77777777" w:rsidTr="00FF1FF7">
              <w:trPr>
                <w:trHeight w:val="263"/>
              </w:trPr>
              <w:tc>
                <w:tcPr>
                  <w:tcW w:w="562" w:type="dxa"/>
                  <w:vAlign w:val="bottom"/>
                </w:tcPr>
                <w:p w14:paraId="6846B0F6" w14:textId="77777777" w:rsidR="00FF1FF7" w:rsidRPr="00FF1FF7" w:rsidRDefault="00FF1FF7" w:rsidP="00FF1FF7"/>
              </w:tc>
            </w:tr>
          </w:tbl>
          <w:p w14:paraId="14830987" w14:textId="63F1855F" w:rsidR="00FF1FF7" w:rsidRPr="000007FB" w:rsidRDefault="00FF1FF7" w:rsidP="000007FB">
            <w:r w:rsidRPr="00FF1FF7">
              <w:t xml:space="preserve"> Odpustenie poplatku za tuhý komunálny odpad                                      </w:t>
            </w:r>
            <w:r>
              <w:t xml:space="preserve">                 </w:t>
            </w:r>
          </w:p>
        </w:tc>
      </w:tr>
    </w:tbl>
    <w:p w14:paraId="48EA1C8D" w14:textId="77777777" w:rsidR="00DF0214" w:rsidRPr="00FF1FF7" w:rsidRDefault="00DF0214" w:rsidP="002D2B95">
      <w:pPr>
        <w:jc w:val="both"/>
        <w:rPr>
          <w:b/>
          <w:color w:val="FF0000"/>
          <w:u w:val="single"/>
        </w:rPr>
      </w:pPr>
    </w:p>
    <w:p w14:paraId="63B43EBD" w14:textId="77777777" w:rsidR="00785A2F" w:rsidRPr="00FF1FF7" w:rsidRDefault="00785A2F" w:rsidP="00040656"/>
    <w:p w14:paraId="14D7B4C0" w14:textId="77777777" w:rsidR="00B72E99" w:rsidRPr="00FF1FF7" w:rsidRDefault="00B72E99" w:rsidP="00040656"/>
    <w:p w14:paraId="323DE64B" w14:textId="77777777" w:rsidR="00B72E99" w:rsidRPr="00FF1FF7" w:rsidRDefault="00B72E99" w:rsidP="00040656"/>
    <w:p w14:paraId="0BB89C19" w14:textId="5AB2E4F6" w:rsidR="00B72E99" w:rsidRDefault="00B72E99" w:rsidP="00040656">
      <w:r>
        <w:t>Iné:_______________________________________________________________</w:t>
      </w:r>
      <w:r w:rsidR="00CF3949">
        <w:t>_________</w:t>
      </w:r>
    </w:p>
    <w:p w14:paraId="44491E2F" w14:textId="77777777" w:rsidR="00B72E99" w:rsidRDefault="00B72E99" w:rsidP="00040656"/>
    <w:p w14:paraId="5F1E0CB2" w14:textId="1A790B8B" w:rsidR="00B72E99" w:rsidRDefault="00B72E99" w:rsidP="00040656">
      <w:r>
        <w:t xml:space="preserve">      ________________________________________________________________</w:t>
      </w:r>
      <w:r w:rsidR="00CF3949">
        <w:t>________</w:t>
      </w:r>
    </w:p>
    <w:p w14:paraId="4D367D3F" w14:textId="77777777" w:rsidR="00CF3949" w:rsidRDefault="00CF3949" w:rsidP="00040656"/>
    <w:p w14:paraId="1ED9FB62" w14:textId="561DB1AB" w:rsidR="00B72E99" w:rsidRDefault="00B72E99" w:rsidP="00040656">
      <w:r>
        <w:t xml:space="preserve">      ________________________________________________________________</w:t>
      </w:r>
      <w:r w:rsidR="00CF3949">
        <w:t>________</w:t>
      </w:r>
    </w:p>
    <w:p w14:paraId="2B8D959A" w14:textId="77777777" w:rsidR="00B72E99" w:rsidRDefault="00B72E99" w:rsidP="00040656">
      <w:r>
        <w:t xml:space="preserve">    </w:t>
      </w:r>
    </w:p>
    <w:p w14:paraId="71B0F4DB" w14:textId="77777777" w:rsidR="00147BC5" w:rsidRDefault="00147BC5"/>
    <w:p w14:paraId="2CAE7371" w14:textId="77777777" w:rsidR="00785A2F" w:rsidRDefault="00785A2F"/>
    <w:p w14:paraId="3B8F6F85" w14:textId="77777777" w:rsidR="00B72E99" w:rsidRDefault="00B72E99"/>
    <w:p w14:paraId="08B6275F" w14:textId="77777777" w:rsidR="00B72E99" w:rsidRDefault="00B72E99"/>
    <w:p w14:paraId="4F112A1F" w14:textId="77777777" w:rsidR="00B72E99" w:rsidRDefault="00B72E99"/>
    <w:p w14:paraId="6089D375" w14:textId="77777777" w:rsidR="00B72E99" w:rsidRDefault="00B72E99"/>
    <w:p w14:paraId="2282146F" w14:textId="77777777" w:rsidR="00B72E99" w:rsidRDefault="00B72E99"/>
    <w:p w14:paraId="55AA8867" w14:textId="77777777" w:rsidR="00B72E99" w:rsidRDefault="00B72E99"/>
    <w:p w14:paraId="0A3FBA07" w14:textId="77777777" w:rsidR="00B72E99" w:rsidRDefault="00B72E99"/>
    <w:p w14:paraId="49D05384" w14:textId="77777777" w:rsidR="00B72E99" w:rsidRDefault="00B72E99"/>
    <w:p w14:paraId="5820D8E7" w14:textId="77777777" w:rsidR="00B72E99" w:rsidRDefault="00B72E99"/>
    <w:p w14:paraId="56255F99" w14:textId="77777777" w:rsidR="000007FB" w:rsidRDefault="000007FB"/>
    <w:p w14:paraId="65A77A4C" w14:textId="77777777" w:rsidR="000007FB" w:rsidRDefault="000007FB"/>
    <w:p w14:paraId="7F2DE99C" w14:textId="77777777" w:rsidR="00B72E99" w:rsidRDefault="00B72E99" w:rsidP="00B72E99">
      <w:pPr>
        <w:tabs>
          <w:tab w:val="right" w:pos="9072"/>
        </w:tabs>
      </w:pPr>
    </w:p>
    <w:p w14:paraId="1F6801C1" w14:textId="25C7F623" w:rsidR="00B72E99" w:rsidRDefault="00B72E99" w:rsidP="00B72E99">
      <w:pPr>
        <w:tabs>
          <w:tab w:val="right" w:pos="9072"/>
        </w:tabs>
      </w:pPr>
      <w:r>
        <w:t xml:space="preserve">Dňa: ____________                       Podpis </w:t>
      </w:r>
      <w:r w:rsidR="00FF1FF7">
        <w:t>referenta</w:t>
      </w:r>
      <w:r>
        <w:t xml:space="preserve"> daní</w:t>
      </w:r>
      <w:r w:rsidR="00FF1FF7">
        <w:t xml:space="preserve"> a poplatkov</w:t>
      </w:r>
      <w:r>
        <w:t>: ________________</w:t>
      </w:r>
      <w:r>
        <w:tab/>
      </w:r>
    </w:p>
    <w:p w14:paraId="74181B28" w14:textId="77777777" w:rsidR="00B72E99" w:rsidRPr="00683B28" w:rsidRDefault="00B72E99"/>
    <w:sectPr w:rsidR="00B72E99" w:rsidRPr="00683B28" w:rsidSect="00FF1FF7">
      <w:headerReference w:type="default" r:id="rId7"/>
      <w:footerReference w:type="even" r:id="rId8"/>
      <w:footerReference w:type="default" r:id="rId9"/>
      <w:pgSz w:w="11906" w:h="16838"/>
      <w:pgMar w:top="88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1F043" w14:textId="77777777" w:rsidR="00397CC8" w:rsidRDefault="00397CC8" w:rsidP="00147BC5">
      <w:r>
        <w:separator/>
      </w:r>
    </w:p>
  </w:endnote>
  <w:endnote w:type="continuationSeparator" w:id="0">
    <w:p w14:paraId="2EC8470F" w14:textId="77777777" w:rsidR="00397CC8" w:rsidRDefault="00397CC8" w:rsidP="0014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52C1" w14:textId="77777777" w:rsidR="006674B8" w:rsidRDefault="00DA613E">
    <w:pPr>
      <w:pStyle w:val="Pta"/>
    </w:pPr>
    <w:r>
      <w:fldChar w:fldCharType="begin"/>
    </w:r>
    <w:r>
      <w:instrText>PAGE   \* MERGEFORMAT</w:instrText>
    </w:r>
    <w:r>
      <w:fldChar w:fldCharType="separate"/>
    </w:r>
    <w:r>
      <w:t>1</w:t>
    </w:r>
    <w:r>
      <w:fldChar w:fldCharType="end"/>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F9FFA" w14:textId="77777777" w:rsidR="00147BC5" w:rsidRPr="00147BC5" w:rsidRDefault="00147BC5" w:rsidP="00147BC5">
    <w:pPr>
      <w:rPr>
        <w:sz w:val="16"/>
        <w:szCs w:val="16"/>
      </w:rPr>
    </w:pPr>
    <w:r w:rsidRPr="00147BC5">
      <w:rPr>
        <w:sz w:val="16"/>
        <w:szCs w:val="16"/>
      </w:rPr>
      <w:t>¹V zmysle § 14 ods. 3 zákona č. 18/2018 Z. z. Dotknutá osoba má právo kedykoľvek odvolať súhlas so spracovaním osobných údajov, ktoré sa jej týkajú. Odvolanie súhlasu nemá vplyv na zákonnosť spracúvania osobných údajov založenom na súhlase pred jeho odvolaním; pred poskytnutím súhlasu musí byť dotknutá osoba o tejto skutočnosti informovaná. Dotknutá osoba môže súhlas odvolať rovnakým spôsobom akým súhlas udelila</w:t>
    </w:r>
  </w:p>
  <w:p w14:paraId="27C8F76A" w14:textId="77777777" w:rsidR="00147BC5" w:rsidRPr="00147BC5" w:rsidRDefault="00147BC5">
    <w:pPr>
      <w:pStyle w:val="Pta"/>
      <w:rPr>
        <w:sz w:val="16"/>
        <w:szCs w:val="16"/>
      </w:rPr>
    </w:pPr>
  </w:p>
  <w:p w14:paraId="63C85CD2" w14:textId="77777777" w:rsidR="00147BC5" w:rsidRDefault="006674B8">
    <w:pPr>
      <w:pStyle w:val="Pta"/>
    </w:pPr>
    <w:r>
      <w:fldChar w:fldCharType="begin"/>
    </w:r>
    <w:r>
      <w:instrText>PAGE   \* MERGEFORMAT</w:instrText>
    </w:r>
    <w:r>
      <w:fldChar w:fldCharType="separate"/>
    </w:r>
    <w:r>
      <w:t>1</w:t>
    </w:r>
    <w:r>
      <w:fldChar w:fldCharType="end"/>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68CDB" w14:textId="77777777" w:rsidR="00397CC8" w:rsidRDefault="00397CC8" w:rsidP="00147BC5">
      <w:r>
        <w:separator/>
      </w:r>
    </w:p>
  </w:footnote>
  <w:footnote w:type="continuationSeparator" w:id="0">
    <w:p w14:paraId="073BBD1F" w14:textId="77777777" w:rsidR="00397CC8" w:rsidRDefault="00397CC8" w:rsidP="0014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7A20" w14:textId="5C30F421" w:rsidR="00FF1FF7" w:rsidRDefault="00FF1FF7" w:rsidP="002D3E49">
    <w:pPr>
      <w:tabs>
        <w:tab w:val="left" w:pos="5940"/>
      </w:tabs>
      <w:jc w:val="center"/>
      <w:rPr>
        <w:b/>
        <w:color w:val="0000FF"/>
        <w:sz w:val="32"/>
      </w:rPr>
    </w:pPr>
    <w:r>
      <w:rPr>
        <w:b/>
        <w:noProof/>
        <w:color w:val="0000FF"/>
        <w:sz w:val="20"/>
        <w:lang w:eastAsia="sk-SK"/>
      </w:rPr>
      <w:drawing>
        <wp:anchor distT="0" distB="0" distL="114300" distR="114300" simplePos="0" relativeHeight="251659264" behindDoc="0" locked="0" layoutInCell="0" allowOverlap="1" wp14:anchorId="6110331C" wp14:editId="4585951C">
          <wp:simplePos x="0" y="0"/>
          <wp:positionH relativeFrom="column">
            <wp:posOffset>0</wp:posOffset>
          </wp:positionH>
          <wp:positionV relativeFrom="paragraph">
            <wp:posOffset>-114300</wp:posOffset>
          </wp:positionV>
          <wp:extent cx="497840" cy="571500"/>
          <wp:effectExtent l="19050" t="0" r="0" b="0"/>
          <wp:wrapSquare wrapText="right"/>
          <wp:docPr id="808461286" name="Obrázok 808461286" descr="LOGO_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T~1"/>
                  <pic:cNvPicPr>
                    <a:picLocks noChangeAspect="1" noChangeArrowheads="1"/>
                  </pic:cNvPicPr>
                </pic:nvPicPr>
                <pic:blipFill>
                  <a:blip r:embed="rId1" cstate="print"/>
                  <a:srcRect/>
                  <a:stretch>
                    <a:fillRect/>
                  </a:stretch>
                </pic:blipFill>
                <pic:spPr bwMode="auto">
                  <a:xfrm>
                    <a:off x="0" y="0"/>
                    <a:ext cx="497840" cy="571500"/>
                  </a:xfrm>
                  <a:prstGeom prst="rect">
                    <a:avLst/>
                  </a:prstGeom>
                  <a:noFill/>
                  <a:ln w="9525">
                    <a:noFill/>
                    <a:miter lim="800000"/>
                    <a:headEnd/>
                    <a:tailEnd/>
                  </a:ln>
                </pic:spPr>
              </pic:pic>
            </a:graphicData>
          </a:graphic>
        </wp:anchor>
      </w:drawing>
    </w:r>
    <w:r>
      <w:rPr>
        <w:b/>
        <w:color w:val="0000FF"/>
        <w:sz w:val="32"/>
      </w:rPr>
      <w:t>MESTSKÝ</w:t>
    </w:r>
    <w:r w:rsidR="002D3E49">
      <w:rPr>
        <w:b/>
        <w:color w:val="0000FF"/>
        <w:sz w:val="32"/>
      </w:rPr>
      <w:t xml:space="preserve"> </w:t>
    </w:r>
    <w:r>
      <w:rPr>
        <w:b/>
        <w:color w:val="0000FF"/>
        <w:sz w:val="32"/>
      </w:rPr>
      <w:t>ÚRAD</w:t>
    </w:r>
    <w:r w:rsidR="002D3E49">
      <w:rPr>
        <w:b/>
        <w:color w:val="0000FF"/>
        <w:sz w:val="32"/>
      </w:rPr>
      <w:t xml:space="preserve"> TLMAČE</w:t>
    </w:r>
  </w:p>
  <w:p w14:paraId="41B301E1" w14:textId="19949FEA" w:rsidR="00FF1FF7" w:rsidRDefault="00FF1FF7" w:rsidP="00FF1FF7">
    <w:pPr>
      <w:jc w:val="center"/>
      <w:rPr>
        <w:b/>
        <w:color w:val="0000FF"/>
      </w:rPr>
    </w:pPr>
    <w:r>
      <w:rPr>
        <w:b/>
        <w:color w:val="0000FF"/>
      </w:rPr>
      <w:t xml:space="preserve">Námestie odborárov 10, 93521 </w:t>
    </w:r>
    <w:r w:rsidR="00140CBC">
      <w:rPr>
        <w:b/>
        <w:color w:val="0000FF"/>
      </w:rPr>
      <w:t>Tlmače</w:t>
    </w:r>
  </w:p>
  <w:p w14:paraId="7F6BD635" w14:textId="77777777" w:rsidR="006674B8" w:rsidRDefault="006674B8">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B28"/>
    <w:rsid w:val="000007FB"/>
    <w:rsid w:val="00040656"/>
    <w:rsid w:val="00055D59"/>
    <w:rsid w:val="00066436"/>
    <w:rsid w:val="00082BC7"/>
    <w:rsid w:val="000D527E"/>
    <w:rsid w:val="00140CBC"/>
    <w:rsid w:val="00147BC5"/>
    <w:rsid w:val="00171D92"/>
    <w:rsid w:val="00187F6C"/>
    <w:rsid w:val="001C690D"/>
    <w:rsid w:val="001D4E4B"/>
    <w:rsid w:val="002421C0"/>
    <w:rsid w:val="00253560"/>
    <w:rsid w:val="002D2B95"/>
    <w:rsid w:val="002D3E49"/>
    <w:rsid w:val="00375B6E"/>
    <w:rsid w:val="00397CC8"/>
    <w:rsid w:val="003B2291"/>
    <w:rsid w:val="003C21F0"/>
    <w:rsid w:val="003C3F6E"/>
    <w:rsid w:val="004060B6"/>
    <w:rsid w:val="00485711"/>
    <w:rsid w:val="004E2E2E"/>
    <w:rsid w:val="004F38CC"/>
    <w:rsid w:val="004F7FDF"/>
    <w:rsid w:val="00501423"/>
    <w:rsid w:val="005A2425"/>
    <w:rsid w:val="005A4D6F"/>
    <w:rsid w:val="005E64AC"/>
    <w:rsid w:val="0066320C"/>
    <w:rsid w:val="006674B8"/>
    <w:rsid w:val="0066756B"/>
    <w:rsid w:val="00683B28"/>
    <w:rsid w:val="006849AA"/>
    <w:rsid w:val="006B12C5"/>
    <w:rsid w:val="006C42F1"/>
    <w:rsid w:val="007002F9"/>
    <w:rsid w:val="00741925"/>
    <w:rsid w:val="00741CAC"/>
    <w:rsid w:val="0075475E"/>
    <w:rsid w:val="00785A2F"/>
    <w:rsid w:val="00791855"/>
    <w:rsid w:val="007A0014"/>
    <w:rsid w:val="007B324F"/>
    <w:rsid w:val="007C2B1E"/>
    <w:rsid w:val="007C5A1F"/>
    <w:rsid w:val="008727FB"/>
    <w:rsid w:val="008832E5"/>
    <w:rsid w:val="008D240D"/>
    <w:rsid w:val="009028BB"/>
    <w:rsid w:val="00907222"/>
    <w:rsid w:val="00916AF9"/>
    <w:rsid w:val="0093242F"/>
    <w:rsid w:val="00937C89"/>
    <w:rsid w:val="009825B7"/>
    <w:rsid w:val="00991985"/>
    <w:rsid w:val="00996848"/>
    <w:rsid w:val="00996FEF"/>
    <w:rsid w:val="009D3E7A"/>
    <w:rsid w:val="00A21B38"/>
    <w:rsid w:val="00A32B22"/>
    <w:rsid w:val="00A55FE7"/>
    <w:rsid w:val="00AA2F20"/>
    <w:rsid w:val="00AE06C3"/>
    <w:rsid w:val="00B00566"/>
    <w:rsid w:val="00B113D8"/>
    <w:rsid w:val="00B152DA"/>
    <w:rsid w:val="00B26A2B"/>
    <w:rsid w:val="00B55068"/>
    <w:rsid w:val="00B72E99"/>
    <w:rsid w:val="00BC173D"/>
    <w:rsid w:val="00BE4F49"/>
    <w:rsid w:val="00C34203"/>
    <w:rsid w:val="00C66791"/>
    <w:rsid w:val="00CB2EBD"/>
    <w:rsid w:val="00CC03FD"/>
    <w:rsid w:val="00CE0C62"/>
    <w:rsid w:val="00CF3949"/>
    <w:rsid w:val="00CF76FE"/>
    <w:rsid w:val="00D52CE5"/>
    <w:rsid w:val="00D57CA0"/>
    <w:rsid w:val="00D73AB7"/>
    <w:rsid w:val="00D90591"/>
    <w:rsid w:val="00DA613E"/>
    <w:rsid w:val="00DB446F"/>
    <w:rsid w:val="00DF0214"/>
    <w:rsid w:val="00E062B4"/>
    <w:rsid w:val="00E16C02"/>
    <w:rsid w:val="00E25F41"/>
    <w:rsid w:val="00E32B5B"/>
    <w:rsid w:val="00E470D8"/>
    <w:rsid w:val="00E60F7A"/>
    <w:rsid w:val="00EC014C"/>
    <w:rsid w:val="00EC4864"/>
    <w:rsid w:val="00F11DD6"/>
    <w:rsid w:val="00F637AF"/>
    <w:rsid w:val="00F9102F"/>
    <w:rsid w:val="00F963BE"/>
    <w:rsid w:val="00FB7CCC"/>
    <w:rsid w:val="00FD71ED"/>
    <w:rsid w:val="00FE37C2"/>
    <w:rsid w:val="00FF1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DD5B3"/>
  <w15:docId w15:val="{CD221594-A002-4D9E-B800-C5F8A906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83B28"/>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Spiatonadresanaoblke">
    <w:name w:val="envelope return"/>
    <w:basedOn w:val="Normlny"/>
    <w:uiPriority w:val="99"/>
    <w:semiHidden/>
    <w:unhideWhenUsed/>
    <w:rsid w:val="00B26A2B"/>
    <w:rPr>
      <w:rFonts w:asciiTheme="majorHAnsi" w:eastAsiaTheme="majorEastAsia" w:hAnsiTheme="majorHAnsi" w:cstheme="majorBidi"/>
      <w:sz w:val="20"/>
      <w:szCs w:val="20"/>
      <w:lang w:eastAsia="en-US"/>
    </w:rPr>
  </w:style>
  <w:style w:type="paragraph" w:styleId="Textbubliny">
    <w:name w:val="Balloon Text"/>
    <w:basedOn w:val="Normlny"/>
    <w:link w:val="TextbublinyChar"/>
    <w:uiPriority w:val="99"/>
    <w:semiHidden/>
    <w:unhideWhenUsed/>
    <w:rsid w:val="00AA2F20"/>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2F20"/>
    <w:rPr>
      <w:rFonts w:ascii="Segoe UI" w:eastAsia="Times New Roman" w:hAnsi="Segoe UI" w:cs="Segoe UI"/>
      <w:sz w:val="18"/>
      <w:szCs w:val="18"/>
      <w:lang w:val="cs-CZ" w:eastAsia="cs-CZ"/>
    </w:rPr>
  </w:style>
  <w:style w:type="paragraph" w:styleId="Hlavika">
    <w:name w:val="header"/>
    <w:basedOn w:val="Normlny"/>
    <w:link w:val="HlavikaChar"/>
    <w:uiPriority w:val="99"/>
    <w:unhideWhenUsed/>
    <w:rsid w:val="00147BC5"/>
    <w:pPr>
      <w:tabs>
        <w:tab w:val="center" w:pos="4536"/>
        <w:tab w:val="right" w:pos="9072"/>
      </w:tabs>
    </w:pPr>
  </w:style>
  <w:style w:type="character" w:customStyle="1" w:styleId="HlavikaChar">
    <w:name w:val="Hlavička Char"/>
    <w:basedOn w:val="Predvolenpsmoodseku"/>
    <w:link w:val="Hlavika"/>
    <w:uiPriority w:val="99"/>
    <w:rsid w:val="00147BC5"/>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147BC5"/>
    <w:pPr>
      <w:tabs>
        <w:tab w:val="center" w:pos="4536"/>
        <w:tab w:val="right" w:pos="9072"/>
      </w:tabs>
    </w:pPr>
  </w:style>
  <w:style w:type="character" w:customStyle="1" w:styleId="PtaChar">
    <w:name w:val="Päta Char"/>
    <w:basedOn w:val="Predvolenpsmoodseku"/>
    <w:link w:val="Pta"/>
    <w:uiPriority w:val="99"/>
    <w:rsid w:val="00147BC5"/>
    <w:rPr>
      <w:rFonts w:ascii="Times New Roman" w:eastAsia="Times New Roman" w:hAnsi="Times New Roman" w:cs="Times New Roman"/>
      <w:sz w:val="24"/>
      <w:szCs w:val="24"/>
      <w:lang w:val="cs-CZ" w:eastAsia="cs-CZ"/>
    </w:rPr>
  </w:style>
  <w:style w:type="table" w:styleId="Mriekatabuky">
    <w:name w:val="Table Grid"/>
    <w:basedOn w:val="Normlnatabuka"/>
    <w:uiPriority w:val="59"/>
    <w:rsid w:val="00FF1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67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7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B628A-D2C1-43C9-BF8D-C9DB9D698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389</Words>
  <Characters>2221</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MU Tlmace</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MIHÁLOVÁ Zuzana</cp:lastModifiedBy>
  <cp:revision>3</cp:revision>
  <cp:lastPrinted>2024-12-20T12:48:00Z</cp:lastPrinted>
  <dcterms:created xsi:type="dcterms:W3CDTF">2025-12-05T12:02:00Z</dcterms:created>
  <dcterms:modified xsi:type="dcterms:W3CDTF">2025-12-11T07:26:00Z</dcterms:modified>
</cp:coreProperties>
</file>